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53EA3E" w14:textId="34F5E0CC" w:rsidR="00827291" w:rsidRDefault="00124F47" w:rsidP="00124F47">
      <w:pPr>
        <w:pStyle w:val="Heading1"/>
      </w:pPr>
      <w:r>
        <w:t>V1 data: Model Comparison</w:t>
      </w:r>
    </w:p>
    <w:p w14:paraId="57BDC98D" w14:textId="1348AA6D" w:rsidR="00124F47" w:rsidRPr="00124F47" w:rsidRDefault="00124F47" w:rsidP="00124F47">
      <w:r>
        <w:t xml:space="preserve">Neuron = 13, </w:t>
      </w:r>
      <w:proofErr w:type="spellStart"/>
      <w:r>
        <w:t>nKnots</w:t>
      </w:r>
      <w:proofErr w:type="spellEnd"/>
      <w:r>
        <w:t xml:space="preserve"> = 7 for both X and 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24F47" w14:paraId="39C2D206" w14:textId="77777777" w:rsidTr="00124F47">
        <w:tc>
          <w:tcPr>
            <w:tcW w:w="1870" w:type="dxa"/>
          </w:tcPr>
          <w:p w14:paraId="1CDB647A" w14:textId="77777777" w:rsidR="00124F47" w:rsidRDefault="00124F47" w:rsidP="00124F47"/>
        </w:tc>
        <w:tc>
          <w:tcPr>
            <w:tcW w:w="1870" w:type="dxa"/>
          </w:tcPr>
          <w:p w14:paraId="27AA5BF0" w14:textId="3B781860" w:rsidR="00124F47" w:rsidRDefault="00124F47" w:rsidP="00124F47">
            <w:r>
              <w:t>Adaptive CMP (smoothing)</w:t>
            </w:r>
          </w:p>
        </w:tc>
        <w:tc>
          <w:tcPr>
            <w:tcW w:w="1870" w:type="dxa"/>
          </w:tcPr>
          <w:p w14:paraId="4D95C1D4" w14:textId="5B77E648" w:rsidR="00124F47" w:rsidRDefault="00124F47" w:rsidP="00124F47">
            <w:r>
              <w:t>Adaptive Poisson (smoothing)</w:t>
            </w:r>
          </w:p>
        </w:tc>
        <w:tc>
          <w:tcPr>
            <w:tcW w:w="1870" w:type="dxa"/>
          </w:tcPr>
          <w:p w14:paraId="0539D256" w14:textId="7CB8CAE5" w:rsidR="00124F47" w:rsidRDefault="00124F47" w:rsidP="00124F47">
            <w:r>
              <w:t>Static CMP</w:t>
            </w:r>
          </w:p>
        </w:tc>
        <w:tc>
          <w:tcPr>
            <w:tcW w:w="1870" w:type="dxa"/>
          </w:tcPr>
          <w:p w14:paraId="1646EB6F" w14:textId="489F0A37" w:rsidR="00124F47" w:rsidRDefault="00124F47" w:rsidP="00124F47">
            <w:r>
              <w:t>Static Poisson</w:t>
            </w:r>
          </w:p>
        </w:tc>
      </w:tr>
      <w:tr w:rsidR="00124F47" w14:paraId="0D4BF904" w14:textId="77777777" w:rsidTr="00124F47">
        <w:tc>
          <w:tcPr>
            <w:tcW w:w="1870" w:type="dxa"/>
          </w:tcPr>
          <w:p w14:paraId="01FFFBB6" w14:textId="1857B40E" w:rsidR="00124F47" w:rsidRDefault="00124F47" w:rsidP="00124F47">
            <w:r>
              <w:t>Q</w:t>
            </w:r>
          </w:p>
        </w:tc>
        <w:tc>
          <w:tcPr>
            <w:tcW w:w="1870" w:type="dxa"/>
          </w:tcPr>
          <w:p w14:paraId="58DDE961" w14:textId="77777777" w:rsidR="00124F47" w:rsidRDefault="00124F47" w:rsidP="00124F47">
            <w:r>
              <w:t>1e-4*(0.313, 0.118, 0.169,</w:t>
            </w:r>
          </w:p>
          <w:p w14:paraId="54682C30" w14:textId="2C218F55" w:rsidR="00124F47" w:rsidRDefault="00124F47" w:rsidP="00124F47">
            <w:r>
              <w:t>0.176)</w:t>
            </w:r>
          </w:p>
        </w:tc>
        <w:tc>
          <w:tcPr>
            <w:tcW w:w="1870" w:type="dxa"/>
          </w:tcPr>
          <w:p w14:paraId="3B741AB0" w14:textId="43EF8EAA" w:rsidR="00124F47" w:rsidRDefault="00124F47" w:rsidP="00124F47">
            <w:r>
              <w:t>1e-4*(0.258, 0.210)</w:t>
            </w:r>
          </w:p>
        </w:tc>
        <w:tc>
          <w:tcPr>
            <w:tcW w:w="1870" w:type="dxa"/>
          </w:tcPr>
          <w:p w14:paraId="703095F8" w14:textId="4CCFE9F2" w:rsidR="00124F47" w:rsidRDefault="00124F47" w:rsidP="00124F47">
            <w:r>
              <w:t>--</w:t>
            </w:r>
          </w:p>
        </w:tc>
        <w:tc>
          <w:tcPr>
            <w:tcW w:w="1870" w:type="dxa"/>
          </w:tcPr>
          <w:p w14:paraId="12F6489A" w14:textId="69EE8AAA" w:rsidR="00124F47" w:rsidRDefault="00124F47" w:rsidP="00124F47">
            <w:r>
              <w:t>--</w:t>
            </w:r>
          </w:p>
        </w:tc>
      </w:tr>
      <w:tr w:rsidR="00124F47" w14:paraId="28441D6F" w14:textId="77777777" w:rsidTr="00124F47">
        <w:tc>
          <w:tcPr>
            <w:tcW w:w="1870" w:type="dxa"/>
          </w:tcPr>
          <w:p w14:paraId="369CC35A" w14:textId="515DC4E6" w:rsidR="00124F47" w:rsidRDefault="00124F47" w:rsidP="00124F47">
            <w:r>
              <w:t>Window size</w:t>
            </w:r>
          </w:p>
        </w:tc>
        <w:tc>
          <w:tcPr>
            <w:tcW w:w="1870" w:type="dxa"/>
          </w:tcPr>
          <w:p w14:paraId="36FF36AD" w14:textId="18D1DEE2" w:rsidR="00124F47" w:rsidRDefault="00124F47" w:rsidP="00124F47">
            <w:r>
              <w:t>10</w:t>
            </w:r>
          </w:p>
        </w:tc>
        <w:tc>
          <w:tcPr>
            <w:tcW w:w="1870" w:type="dxa"/>
          </w:tcPr>
          <w:p w14:paraId="77E162A9" w14:textId="77777777" w:rsidR="00124F47" w:rsidRDefault="00124F47" w:rsidP="00124F47"/>
        </w:tc>
        <w:tc>
          <w:tcPr>
            <w:tcW w:w="1870" w:type="dxa"/>
          </w:tcPr>
          <w:p w14:paraId="1C92E91B" w14:textId="77777777" w:rsidR="00124F47" w:rsidRDefault="00124F47" w:rsidP="00124F47"/>
        </w:tc>
        <w:tc>
          <w:tcPr>
            <w:tcW w:w="1870" w:type="dxa"/>
          </w:tcPr>
          <w:p w14:paraId="4B056017" w14:textId="77777777" w:rsidR="00124F47" w:rsidRDefault="00124F47" w:rsidP="00124F47"/>
        </w:tc>
      </w:tr>
      <w:tr w:rsidR="00124F47" w14:paraId="15661AB4" w14:textId="77777777" w:rsidTr="00124F47">
        <w:tc>
          <w:tcPr>
            <w:tcW w:w="1870" w:type="dxa"/>
          </w:tcPr>
          <w:p w14:paraId="582A0550" w14:textId="7B15264A" w:rsidR="00124F47" w:rsidRDefault="00124F47" w:rsidP="00124F47">
            <w:r>
              <w:t>Training llhd</w:t>
            </w:r>
          </w:p>
        </w:tc>
        <w:tc>
          <w:tcPr>
            <w:tcW w:w="1870" w:type="dxa"/>
          </w:tcPr>
          <w:p w14:paraId="5F1AADAB" w14:textId="21FAD3FC" w:rsidR="00124F47" w:rsidRDefault="00124F47" w:rsidP="00124F47">
            <w:r>
              <w:t>-1.024*1e4</w:t>
            </w:r>
          </w:p>
        </w:tc>
        <w:tc>
          <w:tcPr>
            <w:tcW w:w="1870" w:type="dxa"/>
          </w:tcPr>
          <w:p w14:paraId="1D8570A2" w14:textId="43CEF1D3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233EC5D4" w14:textId="7520056A" w:rsidR="00124F47" w:rsidRDefault="00124F47" w:rsidP="00124F47">
            <w:r>
              <w:t>-1.056*1e4</w:t>
            </w:r>
          </w:p>
        </w:tc>
        <w:tc>
          <w:tcPr>
            <w:tcW w:w="1870" w:type="dxa"/>
          </w:tcPr>
          <w:p w14:paraId="3A381ABA" w14:textId="687CA493" w:rsidR="00124F47" w:rsidRDefault="00124F47" w:rsidP="00124F47">
            <w:r>
              <w:t>-1.081*1e4</w:t>
            </w:r>
          </w:p>
        </w:tc>
      </w:tr>
      <w:tr w:rsidR="00124F47" w14:paraId="36D29CF2" w14:textId="77777777" w:rsidTr="00124F47">
        <w:tc>
          <w:tcPr>
            <w:tcW w:w="1870" w:type="dxa"/>
          </w:tcPr>
          <w:p w14:paraId="091B29A9" w14:textId="5B9E8D8F" w:rsidR="00124F47" w:rsidRDefault="00124F47" w:rsidP="00124F47">
            <w:r>
              <w:t xml:space="preserve">Held-out </w:t>
            </w:r>
            <w:proofErr w:type="spellStart"/>
            <w:r>
              <w:t>llhd</w:t>
            </w:r>
            <w:proofErr w:type="spellEnd"/>
          </w:p>
        </w:tc>
        <w:tc>
          <w:tcPr>
            <w:tcW w:w="1870" w:type="dxa"/>
          </w:tcPr>
          <w:p w14:paraId="7219E9B2" w14:textId="2EA324FE" w:rsidR="00124F47" w:rsidRDefault="00124F47" w:rsidP="00124F47">
            <w:r>
              <w:t>-1.059*1e4</w:t>
            </w:r>
          </w:p>
        </w:tc>
        <w:tc>
          <w:tcPr>
            <w:tcW w:w="1870" w:type="dxa"/>
          </w:tcPr>
          <w:p w14:paraId="67273F6F" w14:textId="29566306" w:rsidR="00124F47" w:rsidRDefault="00124F47" w:rsidP="00124F47">
            <w:r>
              <w:t>-1.080*1e4</w:t>
            </w:r>
          </w:p>
        </w:tc>
        <w:tc>
          <w:tcPr>
            <w:tcW w:w="1870" w:type="dxa"/>
          </w:tcPr>
          <w:p w14:paraId="67B96335" w14:textId="2F3C060E" w:rsidR="00124F47" w:rsidRDefault="00124F47" w:rsidP="00124F47">
            <w:r>
              <w:t>-1.065*1e4</w:t>
            </w:r>
          </w:p>
        </w:tc>
        <w:tc>
          <w:tcPr>
            <w:tcW w:w="1870" w:type="dxa"/>
          </w:tcPr>
          <w:p w14:paraId="4E1FD8F2" w14:textId="0685273F" w:rsidR="00124F47" w:rsidRDefault="00124F47" w:rsidP="00124F47">
            <w:r>
              <w:t>-1.093*1e4</w:t>
            </w:r>
          </w:p>
        </w:tc>
      </w:tr>
    </w:tbl>
    <w:p w14:paraId="414A7E3C" w14:textId="38E9A20F" w:rsidR="00124F47" w:rsidRDefault="00124F47" w:rsidP="00124F47"/>
    <w:p w14:paraId="75FAF130" w14:textId="69DA4EC0" w:rsidR="00124F47" w:rsidRDefault="00124F47" w:rsidP="00124F47">
      <w:r>
        <w:t>* the held-out log-likelihood is still calculated by averaging the closest 3 parameters.</w:t>
      </w:r>
    </w:p>
    <w:p w14:paraId="04DEA19C" w14:textId="085C72F3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[~, </w:t>
      </w:r>
      <w:proofErr w:type="spellStart"/>
      <w:r w:rsidRPr="00124F47">
        <w:rPr>
          <w:color w:val="5B9BD5" w:themeColor="accent5"/>
        </w:rPr>
        <w:t>sort_id</w:t>
      </w:r>
      <w:proofErr w:type="spellEnd"/>
      <w:r w:rsidRPr="00124F47">
        <w:rPr>
          <w:color w:val="5B9BD5" w:themeColor="accent5"/>
        </w:rPr>
        <w:t xml:space="preserve">] = </w:t>
      </w:r>
      <w:proofErr w:type="gramStart"/>
      <w:r w:rsidRPr="00124F47">
        <w:rPr>
          <w:color w:val="5B9BD5" w:themeColor="accent5"/>
        </w:rPr>
        <w:t>sort( |</w:t>
      </w:r>
      <w:proofErr w:type="spellStart"/>
      <w:proofErr w:type="gramEnd"/>
      <w:r w:rsidRPr="00124F47">
        <w:rPr>
          <w:color w:val="5B9BD5" w:themeColor="accent5"/>
        </w:rPr>
        <w:t>held_out_x</w:t>
      </w:r>
      <w:proofErr w:type="spellEnd"/>
      <w:r w:rsidRPr="00124F47">
        <w:rPr>
          <w:color w:val="5B9BD5" w:themeColor="accent5"/>
        </w:rPr>
        <w:t xml:space="preserve">(j) – </w:t>
      </w:r>
      <w:proofErr w:type="spellStart"/>
      <w:r w:rsidRPr="00124F47">
        <w:rPr>
          <w:color w:val="5B9BD5" w:themeColor="accent5"/>
        </w:rPr>
        <w:t>training_x</w:t>
      </w:r>
      <w:proofErr w:type="spellEnd"/>
      <w:r w:rsidRPr="00124F47">
        <w:rPr>
          <w:color w:val="5B9BD5" w:themeColor="accent5"/>
        </w:rPr>
        <w:t>|);</w:t>
      </w:r>
    </w:p>
    <w:p w14:paraId="212B2C57" w14:textId="4ADACA4D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id = </w:t>
      </w:r>
      <w:proofErr w:type="spellStart"/>
      <w:r w:rsidRPr="00124F47">
        <w:rPr>
          <w:color w:val="5B9BD5" w:themeColor="accent5"/>
        </w:rPr>
        <w:t>sort_</w:t>
      </w:r>
      <w:proofErr w:type="gramStart"/>
      <w:r w:rsidRPr="00124F47">
        <w:rPr>
          <w:color w:val="5B9BD5" w:themeColor="accent5"/>
        </w:rPr>
        <w:t>id</w:t>
      </w:r>
      <w:proofErr w:type="spellEnd"/>
      <w:r w:rsidRPr="00124F47">
        <w:rPr>
          <w:color w:val="5B9BD5" w:themeColor="accent5"/>
        </w:rPr>
        <w:t>(</w:t>
      </w:r>
      <w:proofErr w:type="gramEnd"/>
      <w:r w:rsidRPr="00124F47">
        <w:rPr>
          <w:color w:val="5B9BD5" w:themeColor="accent5"/>
        </w:rPr>
        <w:t>1:3);</w:t>
      </w:r>
    </w:p>
    <w:p w14:paraId="170E926F" w14:textId="20371FA4" w:rsidR="00124F47" w:rsidRPr="00124F47" w:rsidRDefault="00124F47" w:rsidP="00124F47">
      <w:pPr>
        <w:rPr>
          <w:color w:val="5B9BD5" w:themeColor="accent5"/>
        </w:rPr>
      </w:pPr>
      <w:r w:rsidRPr="00124F47">
        <w:rPr>
          <w:color w:val="5B9BD5" w:themeColor="accent5"/>
        </w:rPr>
        <w:t xml:space="preserve">theta = </w:t>
      </w:r>
      <w:proofErr w:type="gramStart"/>
      <w:r w:rsidRPr="00124F47">
        <w:rPr>
          <w:color w:val="5B9BD5" w:themeColor="accent5"/>
        </w:rPr>
        <w:t>me</w:t>
      </w:r>
      <w:bookmarkStart w:id="0" w:name="_GoBack"/>
      <w:bookmarkEnd w:id="0"/>
      <w:r w:rsidRPr="00124F47">
        <w:rPr>
          <w:color w:val="5B9BD5" w:themeColor="accent5"/>
        </w:rPr>
        <w:t>an(</w:t>
      </w:r>
      <w:proofErr w:type="spellStart"/>
      <w:proofErr w:type="gramEnd"/>
      <w:r w:rsidRPr="00124F47">
        <w:rPr>
          <w:color w:val="5B9BD5" w:themeColor="accent5"/>
        </w:rPr>
        <w:t>theta_fit</w:t>
      </w:r>
      <w:proofErr w:type="spellEnd"/>
      <w:r w:rsidRPr="00124F47">
        <w:rPr>
          <w:color w:val="5B9BD5" w:themeColor="accent5"/>
        </w:rPr>
        <w:t xml:space="preserve">(:, </w:t>
      </w:r>
      <w:proofErr w:type="spellStart"/>
      <w:r w:rsidRPr="00124F47">
        <w:rPr>
          <w:color w:val="5B9BD5" w:themeColor="accent5"/>
        </w:rPr>
        <w:t>idx_train</w:t>
      </w:r>
      <w:proofErr w:type="spellEnd"/>
      <w:r w:rsidRPr="00124F47">
        <w:rPr>
          <w:color w:val="5B9BD5" w:themeColor="accent5"/>
        </w:rPr>
        <w:t>(id)), 2);</w:t>
      </w:r>
    </w:p>
    <w:p w14:paraId="190DF443" w14:textId="2C72D0E7" w:rsidR="00124F47" w:rsidRDefault="00124F47" w:rsidP="00124F47">
      <w:r>
        <w:t>The large differences of log-likelihood between training &amp; held-out set may suggest the parameters are not stationary within a trial.</w:t>
      </w:r>
    </w:p>
    <w:p w14:paraId="4BC4E956" w14:textId="30EF9379" w:rsidR="00124F47" w:rsidRDefault="00124F47" w:rsidP="00124F47">
      <w:r>
        <w:t>Plot the trace of estimated mean, with observation in background: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24F47" w14:paraId="04CC083A" w14:textId="77777777" w:rsidTr="00124F47">
        <w:tc>
          <w:tcPr>
            <w:tcW w:w="4675" w:type="dxa"/>
          </w:tcPr>
          <w:p w14:paraId="45B94B61" w14:textId="6F70156B" w:rsidR="00124F47" w:rsidRDefault="00124F47" w:rsidP="00124F47">
            <w:r>
              <w:t>Training set</w:t>
            </w:r>
          </w:p>
        </w:tc>
        <w:tc>
          <w:tcPr>
            <w:tcW w:w="4675" w:type="dxa"/>
          </w:tcPr>
          <w:p w14:paraId="708DA3A6" w14:textId="74440FA2" w:rsidR="00124F47" w:rsidRDefault="00124F47" w:rsidP="00124F47">
            <w:r>
              <w:t>Held-out set</w:t>
            </w:r>
          </w:p>
        </w:tc>
      </w:tr>
      <w:tr w:rsidR="00124F47" w14:paraId="2623C1AB" w14:textId="77777777" w:rsidTr="00124F47">
        <w:tc>
          <w:tcPr>
            <w:tcW w:w="4675" w:type="dxa"/>
          </w:tcPr>
          <w:p w14:paraId="2264425C" w14:textId="0143EA4B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57FF62C" wp14:editId="4CC9A192">
                  <wp:extent cx="2770632" cy="207568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B527A1E" w14:textId="001E6D39" w:rsidR="00124F47" w:rsidRDefault="00124F47" w:rsidP="00124F47">
            <w:r w:rsidRPr="004E7380">
              <w:rPr>
                <w:noProof/>
              </w:rPr>
              <w:drawing>
                <wp:inline distT="0" distB="0" distL="0" distR="0" wp14:anchorId="2A50DA55" wp14:editId="6E483747">
                  <wp:extent cx="2770632" cy="207568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632" cy="207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12754A" w14:textId="50979B6D" w:rsidR="005363EA" w:rsidRDefault="005363EA" w:rsidP="00124F47"/>
    <w:p w14:paraId="63327525" w14:textId="066B75FE" w:rsidR="005363EA" w:rsidRDefault="005363EA" w:rsidP="00124F47">
      <w:r>
        <w:t>Non-surprisingly, adaptive CMP can capture more details (sensitive to trial-to-trial variation).</w:t>
      </w:r>
    </w:p>
    <w:p w14:paraId="639A3310" w14:textId="17259E95" w:rsidR="005363EA" w:rsidRDefault="005363EA" w:rsidP="005363EA">
      <w:pPr>
        <w:pStyle w:val="Heading1"/>
      </w:pPr>
      <w:r>
        <w:t>Hippocampus data</w:t>
      </w:r>
    </w:p>
    <w:p w14:paraId="28736E82" w14:textId="582E895F" w:rsidR="005363EA" w:rsidRDefault="005363EA" w:rsidP="005363EA">
      <w:r>
        <w:t xml:space="preserve">Neuron = 73, </w:t>
      </w:r>
      <w:proofErr w:type="spellStart"/>
      <w:r>
        <w:t>nknots</w:t>
      </w:r>
      <w:proofErr w:type="spellEnd"/>
      <w:r>
        <w:t xml:space="preserve"> = 4 for both X and G. Here, I use non-circular basis, just because </w:t>
      </w:r>
      <w:r w:rsidR="00EF499F">
        <w:t xml:space="preserve">I didn’t successfully </w:t>
      </w:r>
      <w:proofErr w:type="gramStart"/>
      <w:r w:rsidR="00EF499F">
        <w:t>coding</w:t>
      </w:r>
      <w:proofErr w:type="gramEnd"/>
      <w:r w:rsidR="00EF499F">
        <w:t xml:space="preserve"> the circular basis..</w:t>
      </w:r>
      <w:r>
        <w:t>.</w:t>
      </w:r>
    </w:p>
    <w:p w14:paraId="00C793FC" w14:textId="0C58E23F" w:rsidR="005363EA" w:rsidRDefault="005363EA" w:rsidP="005363EA">
      <w:r w:rsidRPr="005363EA">
        <w:t xml:space="preserve">X = </w:t>
      </w:r>
      <w:proofErr w:type="spellStart"/>
      <w:proofErr w:type="gramStart"/>
      <w:r w:rsidRPr="005363EA">
        <w:t>getCubicBSplineBasis</w:t>
      </w:r>
      <w:proofErr w:type="spellEnd"/>
      <w:r w:rsidRPr="005363EA">
        <w:t>(</w:t>
      </w:r>
      <w:proofErr w:type="gramEnd"/>
      <w:r w:rsidRPr="005363EA">
        <w:t>(pos - min(pos))/range(pos),</w:t>
      </w:r>
      <w:proofErr w:type="spellStart"/>
      <w:r w:rsidRPr="005363EA">
        <w:t>nknots,false</w:t>
      </w:r>
      <w:proofErr w:type="spellEnd"/>
      <w:r w:rsidRPr="005363EA">
        <w:t>);</w:t>
      </w:r>
    </w:p>
    <w:p w14:paraId="48EC5178" w14:textId="2972B74E" w:rsidR="00EF499F" w:rsidRDefault="00EF499F" w:rsidP="005363EA">
      <w:r>
        <w:lastRenderedPageBreak/>
        <w:t>Observations (sliding window = 100):</w:t>
      </w:r>
    </w:p>
    <w:p w14:paraId="10D1E808" w14:textId="30EEE70E" w:rsidR="00EF499F" w:rsidRDefault="00EF499F" w:rsidP="005363EA">
      <w:r w:rsidRPr="00375024">
        <w:rPr>
          <w:noProof/>
        </w:rPr>
        <w:drawing>
          <wp:inline distT="0" distB="0" distL="0" distR="0" wp14:anchorId="469F3D8A" wp14:editId="75EF4477">
            <wp:extent cx="4027588" cy="3019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380" cy="302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D502" w14:textId="5676061B" w:rsidR="00EF499F" w:rsidRDefault="00EF499F" w:rsidP="005363EA">
      <w:r>
        <w:t>Model fit:</w:t>
      </w:r>
    </w:p>
    <w:p w14:paraId="08D50C29" w14:textId="2D5E3995" w:rsidR="00EF499F" w:rsidRDefault="00EF499F" w:rsidP="005363EA">
      <w:r>
        <w:t>Optimized Q = 1e-3*(</w:t>
      </w:r>
      <w:r w:rsidR="009805F6">
        <w:t>0.884, 1.000, 0.500, 0.500</w:t>
      </w:r>
      <w:r>
        <w:t>)</w:t>
      </w:r>
      <w:r w:rsidR="009805F6">
        <w:t>. window size = 20</w:t>
      </w:r>
    </w:p>
    <w:p w14:paraId="12D3D050" w14:textId="786B0A41" w:rsidR="009805F6" w:rsidRDefault="009805F6" w:rsidP="005363EA">
      <w:r>
        <w:t>Red = fit; blue = observation</w:t>
      </w:r>
    </w:p>
    <w:p w14:paraId="39EEBD8E" w14:textId="3768C6B7" w:rsidR="009805F6" w:rsidRDefault="009805F6" w:rsidP="005363EA">
      <w:r w:rsidRPr="00375024">
        <w:rPr>
          <w:noProof/>
        </w:rPr>
        <w:drawing>
          <wp:inline distT="0" distB="0" distL="0" distR="0" wp14:anchorId="78811C76" wp14:editId="5E9AB846">
            <wp:extent cx="2651760" cy="19933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024">
        <w:rPr>
          <w:noProof/>
        </w:rPr>
        <w:drawing>
          <wp:inline distT="0" distB="0" distL="0" distR="0" wp14:anchorId="5D523D60" wp14:editId="709C4DFD">
            <wp:extent cx="2651760" cy="19933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9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926EF" w14:textId="119F015B" w:rsidR="00103E62" w:rsidRDefault="009805F6" w:rsidP="005363EA">
      <w:r>
        <w:t xml:space="preserve">Well, since the observation is so sparse. The lambda is always &lt; 1 and </w:t>
      </w:r>
      <m:oMath>
        <m:r>
          <w:rPr>
            <w:rFonts w:ascii="Cambria Math" w:hAnsi="Cambria Math"/>
          </w:rPr>
          <m:t>ν ≈ 0</m:t>
        </m:r>
      </m:oMath>
      <w:r>
        <w:t xml:space="preserve"> constantly</w:t>
      </w:r>
      <w:r w:rsidR="00D16D41">
        <w:t xml:space="preserve"> (The same for all other examples I tried).</w:t>
      </w:r>
      <w:r w:rsidR="00890312">
        <w:t xml:space="preserve"> That doesn’t make sense</w:t>
      </w:r>
      <w:r w:rsidR="00D16D41">
        <w:t>…</w:t>
      </w:r>
      <w:r w:rsidR="00103E62">
        <w:t xml:space="preserve"> Maybe it’s better to use a coarse bin?</w:t>
      </w:r>
    </w:p>
    <w:p w14:paraId="3AAFB202" w14:textId="77777777" w:rsidR="00890312" w:rsidRDefault="00890312" w:rsidP="005363EA">
      <w:r>
        <w:t>Here I re-bin the data as follows:</w:t>
      </w:r>
    </w:p>
    <w:p w14:paraId="6F98E708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bin = 10;</w:t>
      </w:r>
    </w:p>
    <w:p w14:paraId="57E40083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>pos = zeros(ceil(length(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)/bin), 1);</w:t>
      </w:r>
    </w:p>
    <w:p w14:paraId="60F47CE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zeros(ceil(length(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)/bin), 1);</w:t>
      </w:r>
    </w:p>
    <w:p w14:paraId="1E697A0C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for</w:t>
      </w:r>
      <w:r>
        <w:rPr>
          <w:rFonts w:ascii="Courier New" w:hAnsi="Courier New" w:cs="Courier New"/>
          <w:color w:val="000000"/>
          <w:sz w:val="24"/>
          <w:szCs w:val="24"/>
        </w:rPr>
        <w:t xml:space="preserve"> k = 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1:ceil</w:t>
      </w:r>
      <w:proofErr w:type="gramEnd"/>
      <w:r>
        <w:rPr>
          <w:rFonts w:ascii="Courier New" w:hAnsi="Courier New" w:cs="Courier New"/>
          <w:color w:val="000000"/>
          <w:sz w:val="24"/>
          <w:szCs w:val="24"/>
        </w:rPr>
        <w:t>(length(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)/bin)</w:t>
      </w:r>
    </w:p>
    <w:p w14:paraId="4F7BF20E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 xml:space="preserve"> = (bin*(k-1) + 1</w:t>
      </w:r>
      <w:proofErr w:type="gramStart"/>
      <w:r>
        <w:rPr>
          <w:rFonts w:ascii="Courier New" w:hAnsi="Courier New" w:cs="Courier New"/>
          <w:color w:val="000000"/>
          <w:sz w:val="24"/>
          <w:szCs w:val="24"/>
        </w:rPr>
        <w:t>):min</w:t>
      </w:r>
      <w:proofErr w:type="gramEnd"/>
      <w:r>
        <w:rPr>
          <w:rFonts w:ascii="Courier New" w:hAnsi="Courier New" w:cs="Courier New"/>
          <w:color w:val="000000"/>
          <w:sz w:val="24"/>
          <w:szCs w:val="24"/>
        </w:rPr>
        <w:t>((bin*k), length(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6101D8CD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t xml:space="preserve">    pos(k) = mean(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pos_raw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1EE728E2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4"/>
          <w:szCs w:val="24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(k) = sum(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spk_raw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>
        <w:rPr>
          <w:rFonts w:ascii="Courier New" w:hAnsi="Courier New" w:cs="Courier New"/>
          <w:color w:val="000000"/>
          <w:sz w:val="24"/>
          <w:szCs w:val="24"/>
        </w:rPr>
        <w:t>raw_idx</w:t>
      </w:r>
      <w:proofErr w:type="spellEnd"/>
      <w:r>
        <w:rPr>
          <w:rFonts w:ascii="Courier New" w:hAnsi="Courier New" w:cs="Courier New"/>
          <w:color w:val="000000"/>
          <w:sz w:val="24"/>
          <w:szCs w:val="24"/>
        </w:rPr>
        <w:t>));</w:t>
      </w:r>
    </w:p>
    <w:p w14:paraId="25183BF9" w14:textId="77777777" w:rsidR="00890312" w:rsidRDefault="00890312" w:rsidP="008903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4"/>
          <w:szCs w:val="24"/>
        </w:rPr>
        <w:t>end</w:t>
      </w:r>
    </w:p>
    <w:p w14:paraId="724EC1E3" w14:textId="77777777" w:rsidR="00890312" w:rsidRDefault="00890312" w:rsidP="005363EA"/>
    <w:p w14:paraId="2FF37A0C" w14:textId="61200751" w:rsidR="00890312" w:rsidRDefault="00890312" w:rsidP="005363EA">
      <w:r>
        <w:t>neuron = 54</w:t>
      </w:r>
    </w:p>
    <w:p w14:paraId="499C3239" w14:textId="4BBAA1F1" w:rsidR="009805F6" w:rsidRDefault="00890312" w:rsidP="005363EA">
      <w:r>
        <w:t>Observations (sliding window = 10):</w:t>
      </w:r>
      <w:r w:rsidR="009805F6">
        <w:t xml:space="preserve">  </w:t>
      </w:r>
    </w:p>
    <w:p w14:paraId="51E375AA" w14:textId="0C31DCF6" w:rsidR="00D16D41" w:rsidRDefault="00D16D41" w:rsidP="005363EA">
      <w:r w:rsidRPr="00D16D41">
        <w:rPr>
          <w:noProof/>
        </w:rPr>
        <w:drawing>
          <wp:inline distT="0" distB="0" distL="0" distR="0" wp14:anchorId="0E08DD9D" wp14:editId="4A9C2BB5">
            <wp:extent cx="2029651" cy="152163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126" cy="15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14B8A" w14:textId="2F14A8B0" w:rsidR="009805F6" w:rsidRDefault="00890312" w:rsidP="005363EA">
      <w:r w:rsidRPr="00890312">
        <w:rPr>
          <w:noProof/>
        </w:rPr>
        <w:drawing>
          <wp:inline distT="0" distB="0" distL="0" distR="0" wp14:anchorId="0E2CA975" wp14:editId="0B1EAA4E">
            <wp:extent cx="3477891" cy="2607381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10" cy="26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95430" w14:textId="06C5D662" w:rsidR="00890312" w:rsidRDefault="00890312" w:rsidP="005363EA">
      <w:r>
        <w:t>Since the spiking is too sparse, window-mean is very different from bin spike count.</w:t>
      </w:r>
    </w:p>
    <w:p w14:paraId="6EBE28CB" w14:textId="28E53519" w:rsidR="00890312" w:rsidRPr="005363EA" w:rsidRDefault="00890312" w:rsidP="005363EA">
      <w:r>
        <w:t>OK, let’s fit.</w:t>
      </w:r>
    </w:p>
    <w:p w14:paraId="510CA96D" w14:textId="4155B8A7" w:rsidR="005363EA" w:rsidRDefault="00890312" w:rsidP="00124F47">
      <w:proofErr w:type="spellStart"/>
      <w:r>
        <w:t>nknots</w:t>
      </w:r>
      <w:proofErr w:type="spellEnd"/>
      <w:r>
        <w:t xml:space="preserve"> = 4 for both X and G.</w:t>
      </w:r>
    </w:p>
    <w:p w14:paraId="66678685" w14:textId="676A025D" w:rsidR="00890312" w:rsidRDefault="00890312" w:rsidP="00890312">
      <w:proofErr w:type="spellStart"/>
      <w:r>
        <w:t>Qopt</w:t>
      </w:r>
      <w:proofErr w:type="spellEnd"/>
      <w:r>
        <w:t xml:space="preserve"> =</w:t>
      </w:r>
    </w:p>
    <w:p w14:paraId="26DE204B" w14:textId="68E98558" w:rsidR="00890312" w:rsidRDefault="00890312" w:rsidP="00890312">
      <w:r>
        <w:t xml:space="preserve">   1.0e-03 *</w:t>
      </w:r>
    </w:p>
    <w:p w14:paraId="1099C77F" w14:textId="1A4D0264" w:rsidR="00890312" w:rsidRDefault="00890312" w:rsidP="00890312">
      <w:pPr>
        <w:ind w:firstLine="195"/>
      </w:pPr>
      <w:r>
        <w:t>0.0041    0.0580    0.9990    0.9993</w:t>
      </w:r>
    </w:p>
    <w:p w14:paraId="580D88FC" w14:textId="2A86E544" w:rsidR="00890312" w:rsidRDefault="00890312" w:rsidP="00890312">
      <w:r>
        <w:t>Use window size = 50</w:t>
      </w:r>
    </w:p>
    <w:p w14:paraId="141633C1" w14:textId="56B04F60" w:rsidR="00890312" w:rsidRDefault="00890312" w:rsidP="00890312">
      <w:r w:rsidRPr="00890312">
        <w:rPr>
          <w:noProof/>
        </w:rPr>
        <w:lastRenderedPageBreak/>
        <w:drawing>
          <wp:inline distT="0" distB="0" distL="0" distR="0" wp14:anchorId="05F859CE" wp14:editId="4941466E">
            <wp:extent cx="2648060" cy="1985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23" cy="19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F3E9" w14:textId="2E477B2F" w:rsidR="00890312" w:rsidRDefault="00890312" w:rsidP="00890312">
      <w:r>
        <w:t>Also plot (1)</w:t>
      </w:r>
      <w:r w:rsidR="00D16D41">
        <w:t xml:space="preserve"> left:</w:t>
      </w:r>
      <w:r>
        <w:t xml:space="preserve"> spike counts (blue) &amp; CMP mean</w:t>
      </w:r>
      <w:r w:rsidR="00D16D41">
        <w:t xml:space="preserve"> (red); (2) right: smoothing FF (blue) &amp; model FF (red).</w:t>
      </w:r>
    </w:p>
    <w:p w14:paraId="3E25E3BB" w14:textId="074D7499" w:rsidR="00890312" w:rsidRDefault="00890312" w:rsidP="00890312">
      <w:r w:rsidRPr="00890312">
        <w:rPr>
          <w:noProof/>
        </w:rPr>
        <w:drawing>
          <wp:inline distT="0" distB="0" distL="0" distR="0" wp14:anchorId="0454EC66" wp14:editId="0B1FD9C7">
            <wp:extent cx="3266469" cy="24488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94" cy="24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FBD" w14:textId="6445AD92" w:rsidR="00D16D41" w:rsidRDefault="00D16D41" w:rsidP="00890312">
      <w:r>
        <w:t>OK, that looks much better.</w:t>
      </w:r>
    </w:p>
    <w:p w14:paraId="6020ACAD" w14:textId="77ECCD28" w:rsidR="00D16D41" w:rsidRDefault="00D16D41" w:rsidP="00D16D41">
      <w:pPr>
        <w:pStyle w:val="Heading1"/>
      </w:pPr>
      <w:r>
        <w:t>Q tune &amp; window size</w:t>
      </w:r>
    </w:p>
    <w:p w14:paraId="528775DC" w14:textId="6F976434" w:rsidR="00D16D41" w:rsidRDefault="00D16D41" w:rsidP="00D16D41">
      <w:r>
        <w:t>Yes, I do agree tuning Q is best and the model is not very sensitive to window size. However, I’m just kind of “scared” by the case 2 &amp; 3 previously.</w:t>
      </w:r>
    </w:p>
    <w:p w14:paraId="1DEC0D30" w14:textId="098F099A" w:rsidR="00D16D41" w:rsidRDefault="00D16D41" w:rsidP="00D16D41">
      <w:pPr>
        <w:pStyle w:val="Heading2"/>
      </w:pPr>
      <w:r>
        <w:t>Q tune issue</w:t>
      </w:r>
    </w:p>
    <w:p w14:paraId="4F701D81" w14:textId="2646701C" w:rsidR="00765C90" w:rsidRDefault="00765C90" w:rsidP="00765C90">
      <w:r>
        <w:t>The annoying case 2</w:t>
      </w:r>
      <w:r w:rsidR="00AE5B0D">
        <w:t>: the optimized Q is too small, even a super large window size cannot remedy it.</w:t>
      </w:r>
    </w:p>
    <w:p w14:paraId="5D7EE0EF" w14:textId="77777777" w:rsidR="00765C90" w:rsidRDefault="00765C90" w:rsidP="00765C90">
      <w:r w:rsidRPr="00A72559">
        <w:rPr>
          <w:noProof/>
        </w:rPr>
        <w:lastRenderedPageBreak/>
        <w:drawing>
          <wp:inline distT="0" distB="0" distL="0" distR="0" wp14:anchorId="2A950CDD" wp14:editId="331B315C">
            <wp:extent cx="2770361" cy="207801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60" cy="208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2B8E" w14:textId="77777777" w:rsidR="00765C90" w:rsidRDefault="00765C90" w:rsidP="00765C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2"/>
        <w:gridCol w:w="4728"/>
      </w:tblGrid>
      <w:tr w:rsidR="00AE5B0D" w14:paraId="0E25C9F0" w14:textId="77777777" w:rsidTr="008E707E">
        <w:tc>
          <w:tcPr>
            <w:tcW w:w="3955" w:type="dxa"/>
          </w:tcPr>
          <w:p w14:paraId="6DFBD4A7" w14:textId="0AFFC536" w:rsidR="00AE5B0D" w:rsidRDefault="00AE5B0D" w:rsidP="00AE5B0D"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5 (optimized window size for filtering likelihood)</w:t>
            </w:r>
          </w:p>
        </w:tc>
        <w:tc>
          <w:tcPr>
            <w:tcW w:w="5395" w:type="dxa"/>
          </w:tcPr>
          <w:p w14:paraId="711A0459" w14:textId="77DAEF38" w:rsidR="00AE5B0D" w:rsidRPr="00653E38" w:rsidRDefault="00AE5B0D" w:rsidP="00AE5B0D">
            <w:pPr>
              <w:rPr>
                <w:noProof/>
              </w:rPr>
            </w:pPr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15</w:t>
            </w:r>
          </w:p>
        </w:tc>
      </w:tr>
      <w:tr w:rsidR="00AE5B0D" w14:paraId="51F4208B" w14:textId="77777777" w:rsidTr="008E707E">
        <w:tc>
          <w:tcPr>
            <w:tcW w:w="3955" w:type="dxa"/>
          </w:tcPr>
          <w:p w14:paraId="5AC0BC8D" w14:textId="2ADEA137" w:rsidR="00AE5B0D" w:rsidRDefault="00AE5B0D" w:rsidP="00AE5B0D">
            <w:r w:rsidRPr="002C6F1A">
              <w:rPr>
                <w:noProof/>
              </w:rPr>
              <w:drawing>
                <wp:inline distT="0" distB="0" distL="0" distR="0" wp14:anchorId="39DB7F51" wp14:editId="34B01314">
                  <wp:extent cx="2798064" cy="210312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F0E4830" w14:textId="52434982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7A67D93D" wp14:editId="7D05F144">
                  <wp:extent cx="2798064" cy="2103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B0D" w14:paraId="1700614C" w14:textId="77777777" w:rsidTr="008E707E">
        <w:tc>
          <w:tcPr>
            <w:tcW w:w="3955" w:type="dxa"/>
          </w:tcPr>
          <w:p w14:paraId="1D915CCC" w14:textId="405033A6" w:rsidR="00AE5B0D" w:rsidRDefault="00AE5B0D" w:rsidP="00AE5B0D">
            <w:r>
              <w:t xml:space="preserve">No 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[1e-3 1e-3]), k = 100</w:t>
            </w:r>
          </w:p>
        </w:tc>
        <w:tc>
          <w:tcPr>
            <w:tcW w:w="5395" w:type="dxa"/>
          </w:tcPr>
          <w:p w14:paraId="6CA1D1F4" w14:textId="51612CDD" w:rsidR="00AE5B0D" w:rsidRPr="00653E38" w:rsidRDefault="00AE5B0D" w:rsidP="00AE5B0D">
            <w:pPr>
              <w:rPr>
                <w:noProof/>
              </w:rPr>
            </w:pPr>
            <w:r>
              <w:t xml:space="preserve">Q tune: Q = </w:t>
            </w:r>
            <w:proofErr w:type="spellStart"/>
            <w:proofErr w:type="gramStart"/>
            <w:r>
              <w:t>diag</w:t>
            </w:r>
            <w:proofErr w:type="spellEnd"/>
            <w:r>
              <w:t>(</w:t>
            </w:r>
            <w:proofErr w:type="gramEnd"/>
            <w:r>
              <w:t>[2.5e-6 2.4e-7]), k = 400</w:t>
            </w:r>
          </w:p>
        </w:tc>
      </w:tr>
      <w:tr w:rsidR="00AE5B0D" w14:paraId="7881E758" w14:textId="77777777" w:rsidTr="008E707E">
        <w:tc>
          <w:tcPr>
            <w:tcW w:w="3955" w:type="dxa"/>
          </w:tcPr>
          <w:p w14:paraId="04A16A91" w14:textId="479AFBEC" w:rsidR="00AE5B0D" w:rsidRDefault="00AE5B0D" w:rsidP="00AE5B0D">
            <w:r w:rsidRPr="004A13B1">
              <w:rPr>
                <w:noProof/>
              </w:rPr>
              <w:drawing>
                <wp:inline distT="0" distB="0" distL="0" distR="0" wp14:anchorId="1FBF6467" wp14:editId="0C7B8AD4">
                  <wp:extent cx="2798064" cy="2103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F81FADE" w14:textId="0C90FE98" w:rsidR="00AE5B0D" w:rsidRDefault="00AE5B0D" w:rsidP="00AE5B0D">
            <w:r w:rsidRPr="00653E38">
              <w:rPr>
                <w:noProof/>
              </w:rPr>
              <w:drawing>
                <wp:inline distT="0" distB="0" distL="0" distR="0" wp14:anchorId="3183CC16" wp14:editId="28392AAE">
                  <wp:extent cx="2798064" cy="21031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064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04188" w14:textId="7747AD8C" w:rsidR="00765C90" w:rsidRDefault="00765C90" w:rsidP="00765C90"/>
    <w:p w14:paraId="063821C0" w14:textId="22DEE13A" w:rsidR="002D4564" w:rsidRDefault="00AE5B0D" w:rsidP="002D4564">
      <w:r>
        <w:t>So, it’s best to check the log-likelihood against</w:t>
      </w:r>
      <w:r w:rsidR="003D6A1C">
        <w:t xml:space="preserve"> window size roughly. If we need a very large window size</w:t>
      </w:r>
      <w:r w:rsidR="00B27153">
        <w:t xml:space="preserve"> (or the plot looks weird)</w:t>
      </w:r>
      <w:r w:rsidR="003D6A1C">
        <w:t>, then that may be a sign of problem</w:t>
      </w:r>
      <w:r w:rsidR="00B27153">
        <w:t>s</w:t>
      </w:r>
      <w:r w:rsidR="003D6A1C">
        <w:t>.</w:t>
      </w:r>
    </w:p>
    <w:p w14:paraId="132C707F" w14:textId="77777777" w:rsidR="002D4564" w:rsidRDefault="002D4564" w:rsidP="002D4564"/>
    <w:p w14:paraId="19F3F146" w14:textId="17E93BDD" w:rsidR="002D4564" w:rsidRDefault="002D4564" w:rsidP="002D4564">
      <w:pPr>
        <w:pStyle w:val="Heading2"/>
      </w:pPr>
      <w:r>
        <w:lastRenderedPageBreak/>
        <w:t>Window Size</w:t>
      </w:r>
    </w:p>
    <w:p w14:paraId="13D9C9B9" w14:textId="24EAE0DB" w:rsidR="00AE5B0D" w:rsidRDefault="00AE5B0D" w:rsidP="002D4564">
      <w:r>
        <w:t xml:space="preserve"> </w:t>
      </w:r>
      <w:r w:rsidR="002D4564">
        <w:t>Case 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D4564" w14:paraId="1430BA95" w14:textId="77777777" w:rsidTr="002D4564">
        <w:tc>
          <w:tcPr>
            <w:tcW w:w="4675" w:type="dxa"/>
          </w:tcPr>
          <w:p w14:paraId="0017287B" w14:textId="60E87678" w:rsidR="002D4564" w:rsidRDefault="002D4564" w:rsidP="002D4564">
            <w:r>
              <w:t>Window size (k) = 10</w:t>
            </w:r>
          </w:p>
        </w:tc>
        <w:tc>
          <w:tcPr>
            <w:tcW w:w="4675" w:type="dxa"/>
          </w:tcPr>
          <w:p w14:paraId="13789675" w14:textId="3AB0B812" w:rsidR="002D4564" w:rsidRDefault="002D4564" w:rsidP="002D4564">
            <w:r>
              <w:t>Window size (k) = 100</w:t>
            </w:r>
          </w:p>
        </w:tc>
      </w:tr>
      <w:tr w:rsidR="002D4564" w14:paraId="765159AD" w14:textId="77777777" w:rsidTr="002D4564">
        <w:tc>
          <w:tcPr>
            <w:tcW w:w="4675" w:type="dxa"/>
          </w:tcPr>
          <w:p w14:paraId="2C72B07A" w14:textId="13F9B4F2" w:rsidR="002D4564" w:rsidRDefault="002D4564" w:rsidP="002D4564">
            <w:r w:rsidRPr="00924436">
              <w:rPr>
                <w:noProof/>
              </w:rPr>
              <w:drawing>
                <wp:inline distT="0" distB="0" distL="0" distR="0" wp14:anchorId="6D9F7516" wp14:editId="195BD0A5">
                  <wp:extent cx="2615184" cy="195681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184" cy="1956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6E91181" w14:textId="7506815B" w:rsidR="002D4564" w:rsidRDefault="002D4564" w:rsidP="002D4564">
            <w:r w:rsidRPr="00E34D29">
              <w:rPr>
                <w:noProof/>
              </w:rPr>
              <w:drawing>
                <wp:inline distT="0" distB="0" distL="0" distR="0" wp14:anchorId="159D7C25" wp14:editId="55B04320">
                  <wp:extent cx="2546981" cy="190810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900" cy="191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C0F332" w14:textId="77777777" w:rsidR="002D4564" w:rsidRPr="00765C90" w:rsidRDefault="002D4564" w:rsidP="002D4564"/>
    <w:p w14:paraId="2B7FAF58" w14:textId="00CE0E0A" w:rsidR="00D16D41" w:rsidRDefault="002D4564" w:rsidP="00890312">
      <w:r>
        <w:t>Maybe it doesn’t harm to check log-likelihood. In case 3 k = 100 is bad, but in case 2 k = 100 is great. One more thing is that super large window size takes long time to run</w:t>
      </w:r>
      <w:r w:rsidR="00B2089B">
        <w:t>, maybe because of bad coding…</w:t>
      </w:r>
    </w:p>
    <w:p w14:paraId="4D030787" w14:textId="77777777" w:rsidR="00D16D41" w:rsidRDefault="00D16D41" w:rsidP="00890312"/>
    <w:p w14:paraId="6F772A66" w14:textId="77777777" w:rsidR="00890312" w:rsidRPr="00124F47" w:rsidRDefault="00890312" w:rsidP="00890312"/>
    <w:sectPr w:rsidR="00890312" w:rsidRPr="00124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F47"/>
    <w:rsid w:val="00103E62"/>
    <w:rsid w:val="00124F47"/>
    <w:rsid w:val="002D4564"/>
    <w:rsid w:val="003D6A1C"/>
    <w:rsid w:val="005363EA"/>
    <w:rsid w:val="00565F7A"/>
    <w:rsid w:val="006A3B70"/>
    <w:rsid w:val="00765C90"/>
    <w:rsid w:val="00890312"/>
    <w:rsid w:val="009805F6"/>
    <w:rsid w:val="00AE5B0D"/>
    <w:rsid w:val="00B2089B"/>
    <w:rsid w:val="00B27153"/>
    <w:rsid w:val="00BE5610"/>
    <w:rsid w:val="00D01D59"/>
    <w:rsid w:val="00D16D41"/>
    <w:rsid w:val="00DF2673"/>
    <w:rsid w:val="00EF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F1400"/>
  <w15:chartTrackingRefBased/>
  <w15:docId w15:val="{1164B0FA-650A-47B4-8005-DA3BD2253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F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6D4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F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124F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24F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16D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32E566-4A98-459B-A468-E7F2C8AC3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466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Wei, Ganchao</dc:creator>
  <cp:keywords/>
  <dc:description/>
  <cp:lastModifiedBy>Ganchao Wei</cp:lastModifiedBy>
  <cp:revision>7</cp:revision>
  <dcterms:created xsi:type="dcterms:W3CDTF">2021-06-17T12:53:00Z</dcterms:created>
  <dcterms:modified xsi:type="dcterms:W3CDTF">2021-06-17T14:43:00Z</dcterms:modified>
</cp:coreProperties>
</file>